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0DA" w:rsidRPr="008663AE" w:rsidRDefault="002D5CAA" w:rsidP="008663AE">
      <w:pPr>
        <w:spacing w:after="0"/>
        <w:rPr>
          <w:b/>
        </w:rPr>
      </w:pPr>
      <w:r>
        <w:rPr>
          <w:b/>
        </w:rPr>
        <w:t>WOBAMA - Wood based m</w:t>
      </w:r>
      <w:r w:rsidRPr="002D5CAA">
        <w:rPr>
          <w:b/>
        </w:rPr>
        <w:t>a</w:t>
      </w:r>
      <w:r>
        <w:rPr>
          <w:b/>
        </w:rPr>
        <w:t>terials and f</w:t>
      </w:r>
      <w:r w:rsidRPr="002D5CAA">
        <w:rPr>
          <w:b/>
        </w:rPr>
        <w:t>uels</w:t>
      </w:r>
    </w:p>
    <w:p w:rsidR="008663AE" w:rsidRDefault="008663AE" w:rsidP="008663AE">
      <w:pPr>
        <w:spacing w:after="0"/>
      </w:pPr>
    </w:p>
    <w:p w:rsidR="0040657B" w:rsidRDefault="0040657B" w:rsidP="008663AE">
      <w:pPr>
        <w:spacing w:after="0"/>
      </w:pPr>
    </w:p>
    <w:p w:rsidR="008663AE" w:rsidRDefault="008663AE" w:rsidP="008663AE">
      <w:pPr>
        <w:spacing w:after="0"/>
      </w:pPr>
    </w:p>
    <w:p w:rsidR="00FD0A1C" w:rsidRDefault="00FD0A1C" w:rsidP="00FD0A1C">
      <w:pPr>
        <w:spacing w:after="0"/>
      </w:pPr>
      <w:r>
        <w:t>Project coordinator:</w:t>
      </w:r>
    </w:p>
    <w:p w:rsidR="00FD0A1C" w:rsidRPr="00D406E4" w:rsidRDefault="001656E3" w:rsidP="00FD0A1C">
      <w:pPr>
        <w:spacing w:after="0"/>
      </w:pPr>
      <w:r w:rsidRPr="001656E3">
        <w:t>Professor Monica Ek</w:t>
      </w:r>
    </w:p>
    <w:p w:rsidR="00FD0A1C" w:rsidRDefault="001656E3" w:rsidP="00A66D71">
      <w:pPr>
        <w:spacing w:after="0"/>
      </w:pPr>
      <w:r w:rsidRPr="001656E3">
        <w:t>KTH Royal Institute of Technology</w:t>
      </w:r>
    </w:p>
    <w:p w:rsidR="00FD0A1C" w:rsidRPr="00955A28" w:rsidRDefault="001656E3" w:rsidP="00FD0A1C">
      <w:pPr>
        <w:spacing w:after="0"/>
        <w:rPr>
          <w:lang w:val="sv-SE"/>
        </w:rPr>
      </w:pPr>
      <w:r w:rsidRPr="001656E3">
        <w:rPr>
          <w:lang w:val="sv-SE"/>
        </w:rPr>
        <w:t>Teknikringen 56</w:t>
      </w:r>
      <w:r w:rsidR="00FD0A1C" w:rsidRPr="00955A28">
        <w:rPr>
          <w:lang w:val="sv-SE"/>
        </w:rPr>
        <w:t xml:space="preserve">, </w:t>
      </w:r>
      <w:r>
        <w:rPr>
          <w:lang w:val="sv-SE"/>
        </w:rPr>
        <w:t>S</w:t>
      </w:r>
      <w:r w:rsidR="00955A28" w:rsidRPr="00955A28">
        <w:rPr>
          <w:lang w:val="sv-SE"/>
        </w:rPr>
        <w:t>E</w:t>
      </w:r>
      <w:r w:rsidR="00474325" w:rsidRPr="00955A28">
        <w:rPr>
          <w:lang w:val="sv-SE"/>
        </w:rPr>
        <w:t>-</w:t>
      </w:r>
      <w:r>
        <w:rPr>
          <w:lang w:val="sv-SE"/>
        </w:rPr>
        <w:t>100</w:t>
      </w:r>
      <w:r w:rsidRPr="001656E3">
        <w:rPr>
          <w:lang w:val="sv-SE"/>
        </w:rPr>
        <w:t>44</w:t>
      </w:r>
      <w:r w:rsidR="00047B52" w:rsidRPr="00955A28">
        <w:rPr>
          <w:lang w:val="sv-SE"/>
        </w:rPr>
        <w:t xml:space="preserve"> </w:t>
      </w:r>
      <w:r>
        <w:rPr>
          <w:lang w:val="sv-SE"/>
        </w:rPr>
        <w:t>Stockholm</w:t>
      </w:r>
      <w:r w:rsidR="00474325" w:rsidRPr="00955A28">
        <w:rPr>
          <w:lang w:val="sv-SE"/>
        </w:rPr>
        <w:t xml:space="preserve">, </w:t>
      </w:r>
      <w:r>
        <w:rPr>
          <w:lang w:val="sv-SE"/>
        </w:rPr>
        <w:t>Sweden</w:t>
      </w:r>
      <w:r w:rsidR="00FD0A1C" w:rsidRPr="00955A28">
        <w:rPr>
          <w:lang w:val="sv-SE"/>
        </w:rPr>
        <w:t>.</w:t>
      </w:r>
    </w:p>
    <w:p w:rsidR="008663AE" w:rsidRDefault="00FD0A1C" w:rsidP="00FD0A1C">
      <w:pPr>
        <w:spacing w:after="0"/>
      </w:pPr>
      <w:r>
        <w:t xml:space="preserve">Telephone: </w:t>
      </w:r>
      <w:r w:rsidR="001656E3">
        <w:t>+46-8-790</w:t>
      </w:r>
      <w:r w:rsidR="001656E3" w:rsidRPr="001656E3">
        <w:t>6000</w:t>
      </w:r>
      <w:r>
        <w:t xml:space="preserve">, E-mail: </w:t>
      </w:r>
      <w:r w:rsidR="001656E3" w:rsidRPr="001656E3">
        <w:t>monicaek@kth.se</w:t>
      </w:r>
    </w:p>
    <w:p w:rsidR="008663AE" w:rsidRDefault="008663AE" w:rsidP="008663AE">
      <w:pPr>
        <w:spacing w:after="0"/>
      </w:pPr>
    </w:p>
    <w:p w:rsidR="00E76210" w:rsidRDefault="00E76210" w:rsidP="008663AE">
      <w:pPr>
        <w:spacing w:after="0"/>
      </w:pPr>
    </w:p>
    <w:p w:rsidR="008663AE" w:rsidRPr="00E76210" w:rsidRDefault="00FD0A1C" w:rsidP="008663AE">
      <w:pPr>
        <w:spacing w:after="0"/>
      </w:pPr>
      <w:r w:rsidRPr="00E76210">
        <w:t>Project partners:</w:t>
      </w:r>
    </w:p>
    <w:p w:rsidR="008F0144" w:rsidRPr="00562C6B" w:rsidRDefault="0058231F" w:rsidP="00634344">
      <w:pPr>
        <w:spacing w:after="0"/>
      </w:pPr>
      <w:r w:rsidRPr="0058231F">
        <w:t xml:space="preserve">Grenoble INP - PAGORA </w:t>
      </w:r>
      <w:r w:rsidR="00047B52">
        <w:t>(</w:t>
      </w:r>
      <w:r>
        <w:t>FR</w:t>
      </w:r>
      <w:r w:rsidR="00047B52">
        <w:t>),</w:t>
      </w:r>
      <w:r>
        <w:t xml:space="preserve"> Aalto University/</w:t>
      </w:r>
      <w:r w:rsidRPr="0058231F">
        <w:t xml:space="preserve"> School of Chemistry and Technology</w:t>
      </w:r>
      <w:r>
        <w:t xml:space="preserve"> (FI), </w:t>
      </w:r>
      <w:proofErr w:type="spellStart"/>
      <w:r w:rsidR="001D4891" w:rsidRPr="0058231F">
        <w:t>IB</w:t>
      </w:r>
      <w:r w:rsidR="001D4891">
        <w:t>WCh</w:t>
      </w:r>
      <w:proofErr w:type="spellEnd"/>
      <w:r w:rsidR="001D4891">
        <w:t xml:space="preserve"> -</w:t>
      </w:r>
      <w:r w:rsidR="001D4891">
        <w:t xml:space="preserve"> </w:t>
      </w:r>
      <w:r w:rsidRPr="0058231F">
        <w:t xml:space="preserve">Institute of Biopolymers and Chemical Fibres </w:t>
      </w:r>
      <w:r>
        <w:t xml:space="preserve">(PL), </w:t>
      </w:r>
      <w:proofErr w:type="spellStart"/>
      <w:r w:rsidRPr="0058231F">
        <w:t>OrganoClick</w:t>
      </w:r>
      <w:proofErr w:type="spellEnd"/>
      <w:r w:rsidRPr="0058231F">
        <w:t xml:space="preserve"> AB</w:t>
      </w:r>
      <w:r>
        <w:t xml:space="preserve"> (SE), </w:t>
      </w:r>
      <w:r w:rsidRPr="0058231F">
        <w:t>Casco-</w:t>
      </w:r>
      <w:proofErr w:type="spellStart"/>
      <w:r w:rsidRPr="0058231F">
        <w:t>Akzo</w:t>
      </w:r>
      <w:proofErr w:type="spellEnd"/>
      <w:r w:rsidRPr="0058231F">
        <w:t xml:space="preserve"> Nobel</w:t>
      </w:r>
      <w:r>
        <w:t xml:space="preserve"> (SE), </w:t>
      </w:r>
      <w:proofErr w:type="spellStart"/>
      <w:r w:rsidRPr="0058231F">
        <w:t>Processum</w:t>
      </w:r>
      <w:proofErr w:type="spellEnd"/>
      <w:r w:rsidRPr="0058231F">
        <w:t xml:space="preserve"> Biorefinery Initiative AB</w:t>
      </w:r>
      <w:r>
        <w:t xml:space="preserve"> (SE), </w:t>
      </w:r>
      <w:r w:rsidRPr="0058231F">
        <w:t xml:space="preserve">Oy </w:t>
      </w:r>
      <w:proofErr w:type="spellStart"/>
      <w:r w:rsidRPr="0058231F">
        <w:t>Metsä-Botnia</w:t>
      </w:r>
      <w:proofErr w:type="spellEnd"/>
      <w:r w:rsidRPr="0058231F">
        <w:t xml:space="preserve"> Ab</w:t>
      </w:r>
      <w:r>
        <w:t xml:space="preserve"> (FI), </w:t>
      </w:r>
      <w:proofErr w:type="spellStart"/>
      <w:r w:rsidR="001D4891" w:rsidRPr="001D4891">
        <w:t>Stora</w:t>
      </w:r>
      <w:proofErr w:type="spellEnd"/>
      <w:r w:rsidR="001D4891" w:rsidRPr="001D4891">
        <w:t xml:space="preserve"> Enso </w:t>
      </w:r>
      <w:proofErr w:type="spellStart"/>
      <w:r w:rsidR="001D4891" w:rsidRPr="001D4891">
        <w:t>Oyj</w:t>
      </w:r>
      <w:proofErr w:type="spellEnd"/>
      <w:r w:rsidR="001D4891" w:rsidRPr="001D4891">
        <w:t xml:space="preserve"> </w:t>
      </w:r>
      <w:r>
        <w:t>(FI)</w:t>
      </w:r>
      <w:r w:rsidR="001D4891">
        <w:t xml:space="preserve">, </w:t>
      </w:r>
      <w:proofErr w:type="spellStart"/>
      <w:r w:rsidR="001D4891" w:rsidRPr="001D4891">
        <w:t>Andritz</w:t>
      </w:r>
      <w:proofErr w:type="spellEnd"/>
      <w:r w:rsidR="001D4891" w:rsidRPr="001D4891">
        <w:t xml:space="preserve"> Oy</w:t>
      </w:r>
      <w:r w:rsidR="001D4891">
        <w:t xml:space="preserve"> (FI)</w:t>
      </w:r>
      <w:bookmarkStart w:id="0" w:name="_GoBack"/>
      <w:bookmarkEnd w:id="0"/>
    </w:p>
    <w:p w:rsidR="00474325" w:rsidRPr="00562C6B" w:rsidRDefault="00474325" w:rsidP="001C21CB">
      <w:pPr>
        <w:spacing w:after="0"/>
        <w:rPr>
          <w:sz w:val="18"/>
          <w:szCs w:val="18"/>
        </w:rPr>
      </w:pPr>
    </w:p>
    <w:p w:rsidR="00474325" w:rsidRPr="00562C6B" w:rsidRDefault="00474325" w:rsidP="001C21CB">
      <w:pPr>
        <w:spacing w:after="0"/>
        <w:rPr>
          <w:sz w:val="18"/>
          <w:szCs w:val="18"/>
        </w:rPr>
      </w:pPr>
    </w:p>
    <w:p w:rsidR="00474325" w:rsidRPr="00562C6B" w:rsidRDefault="00474325" w:rsidP="001C21CB">
      <w:pPr>
        <w:spacing w:after="0"/>
        <w:rPr>
          <w:sz w:val="18"/>
          <w:szCs w:val="18"/>
        </w:rPr>
      </w:pPr>
    </w:p>
    <w:p w:rsidR="00F70122" w:rsidRDefault="00F70122" w:rsidP="00F70122">
      <w:pPr>
        <w:spacing w:after="0"/>
        <w:rPr>
          <w:sz w:val="18"/>
          <w:szCs w:val="18"/>
        </w:rPr>
      </w:pPr>
    </w:p>
    <w:p w:rsidR="00F70122" w:rsidRDefault="00F70122" w:rsidP="00F70122">
      <w:pPr>
        <w:spacing w:after="0"/>
        <w:rPr>
          <w:sz w:val="18"/>
          <w:szCs w:val="18"/>
        </w:rPr>
      </w:pPr>
    </w:p>
    <w:p w:rsidR="00955A28" w:rsidRDefault="00955A28" w:rsidP="00CE5729">
      <w:pPr>
        <w:spacing w:after="0"/>
        <w:rPr>
          <w:sz w:val="18"/>
          <w:szCs w:val="18"/>
        </w:rPr>
      </w:pPr>
    </w:p>
    <w:p w:rsidR="00955A28" w:rsidRDefault="00955A28" w:rsidP="00CE5729">
      <w:pPr>
        <w:spacing w:after="0"/>
        <w:rPr>
          <w:sz w:val="18"/>
          <w:szCs w:val="18"/>
        </w:rPr>
      </w:pPr>
    </w:p>
    <w:p w:rsidR="00955A28" w:rsidRDefault="00955A28" w:rsidP="00CE5729">
      <w:pPr>
        <w:spacing w:after="0"/>
        <w:rPr>
          <w:sz w:val="18"/>
          <w:szCs w:val="18"/>
        </w:rPr>
      </w:pPr>
    </w:p>
    <w:p w:rsidR="00955A28" w:rsidRDefault="00955A28" w:rsidP="00CE5729">
      <w:pPr>
        <w:spacing w:after="0"/>
        <w:rPr>
          <w:sz w:val="18"/>
          <w:szCs w:val="18"/>
        </w:rPr>
      </w:pPr>
    </w:p>
    <w:p w:rsidR="00955A28" w:rsidRDefault="00955A28" w:rsidP="00CE5729">
      <w:pPr>
        <w:spacing w:after="0"/>
        <w:rPr>
          <w:sz w:val="18"/>
          <w:szCs w:val="18"/>
        </w:rPr>
      </w:pPr>
    </w:p>
    <w:p w:rsidR="00955A28" w:rsidRDefault="00955A28" w:rsidP="00CE5729">
      <w:pPr>
        <w:spacing w:after="0"/>
        <w:rPr>
          <w:sz w:val="18"/>
          <w:szCs w:val="18"/>
        </w:rPr>
      </w:pPr>
    </w:p>
    <w:p w:rsidR="00955A28" w:rsidRDefault="00955A28" w:rsidP="00CE5729">
      <w:pPr>
        <w:spacing w:after="0"/>
        <w:rPr>
          <w:sz w:val="18"/>
          <w:szCs w:val="18"/>
        </w:rPr>
      </w:pPr>
    </w:p>
    <w:p w:rsidR="00955A28" w:rsidRDefault="00955A28" w:rsidP="00CE5729">
      <w:pPr>
        <w:spacing w:after="0"/>
        <w:rPr>
          <w:sz w:val="18"/>
          <w:szCs w:val="18"/>
        </w:rPr>
      </w:pPr>
    </w:p>
    <w:p w:rsidR="00955A28" w:rsidRDefault="00955A28" w:rsidP="00CE5729">
      <w:pPr>
        <w:spacing w:after="0"/>
        <w:rPr>
          <w:sz w:val="18"/>
          <w:szCs w:val="18"/>
        </w:rPr>
      </w:pPr>
    </w:p>
    <w:p w:rsidR="00955A28" w:rsidRDefault="00955A28" w:rsidP="00CE5729">
      <w:pPr>
        <w:spacing w:after="0"/>
        <w:rPr>
          <w:sz w:val="18"/>
          <w:szCs w:val="18"/>
        </w:rPr>
      </w:pPr>
    </w:p>
    <w:p w:rsidR="00C24617" w:rsidRDefault="00C24617" w:rsidP="00CE5729">
      <w:pPr>
        <w:spacing w:after="0"/>
        <w:rPr>
          <w:sz w:val="18"/>
          <w:szCs w:val="18"/>
        </w:rPr>
      </w:pPr>
    </w:p>
    <w:p w:rsidR="00CE03C2" w:rsidRDefault="00CE03C2" w:rsidP="00C24617">
      <w:pPr>
        <w:spacing w:after="0"/>
        <w:rPr>
          <w:sz w:val="18"/>
          <w:szCs w:val="18"/>
        </w:rPr>
      </w:pPr>
    </w:p>
    <w:p w:rsidR="00CE03C2" w:rsidRDefault="00CE03C2" w:rsidP="00C24617">
      <w:pPr>
        <w:spacing w:after="0"/>
        <w:rPr>
          <w:sz w:val="18"/>
          <w:szCs w:val="18"/>
        </w:rPr>
      </w:pPr>
      <w:r w:rsidRPr="00CE03C2">
        <w:rPr>
          <w:sz w:val="18"/>
          <w:szCs w:val="18"/>
        </w:rPr>
        <w:lastRenderedPageBreak/>
        <w:t xml:space="preserve">There is a growing demand for the manufacture of highly purified cellulose pulps from wood owing to a declining availability of cotton linters pulp on the one </w:t>
      </w:r>
      <w:r>
        <w:rPr>
          <w:sz w:val="18"/>
          <w:szCs w:val="18"/>
        </w:rPr>
        <w:t>hand</w:t>
      </w:r>
      <w:r w:rsidRPr="00CE03C2">
        <w:rPr>
          <w:sz w:val="18"/>
          <w:szCs w:val="18"/>
        </w:rPr>
        <w:t xml:space="preserve"> (environmental and agricultural restrictions) and an increased production of high value-added cellulose-</w:t>
      </w:r>
      <w:r>
        <w:rPr>
          <w:sz w:val="18"/>
          <w:szCs w:val="18"/>
        </w:rPr>
        <w:t>based products on the other hand</w:t>
      </w:r>
      <w:r w:rsidRPr="00CE03C2">
        <w:rPr>
          <w:sz w:val="18"/>
          <w:szCs w:val="18"/>
        </w:rPr>
        <w:t xml:space="preserve">. The exploration of new sources and more efficient pulping processes, including bio-refinery, offers good opportunities to improve the ecological balance (CO2-footprint, water and chemicals consumption, use of by-products /reduction of waste) and helps to fulfil the requirements of the future market for renewable raw material based polymers like cellulose acetate. Cellulose acetate as a plant based material is used in very different fields of application, like </w:t>
      </w:r>
      <w:proofErr w:type="spellStart"/>
      <w:r w:rsidRPr="00CE03C2">
        <w:rPr>
          <w:sz w:val="18"/>
          <w:szCs w:val="18"/>
        </w:rPr>
        <w:t>fibers</w:t>
      </w:r>
      <w:proofErr w:type="spellEnd"/>
      <w:r w:rsidRPr="00CE03C2">
        <w:rPr>
          <w:sz w:val="18"/>
          <w:szCs w:val="18"/>
        </w:rPr>
        <w:t xml:space="preserve"> (textiles, filter materials), films (packaging materials, LCD screens, membranes for water purification), thermoplastics (tools, glasses, pencils) and coatings (pharmaceuticals, paintings).</w:t>
      </w:r>
    </w:p>
    <w:p w:rsidR="00CE03C2" w:rsidRDefault="00CE03C2" w:rsidP="00C24617">
      <w:pPr>
        <w:spacing w:after="0"/>
        <w:rPr>
          <w:sz w:val="18"/>
          <w:szCs w:val="18"/>
        </w:rPr>
      </w:pPr>
    </w:p>
    <w:p w:rsidR="00C24617" w:rsidRPr="00C24617" w:rsidRDefault="00C24617" w:rsidP="00C24617">
      <w:pPr>
        <w:spacing w:after="0"/>
        <w:rPr>
          <w:sz w:val="18"/>
          <w:szCs w:val="18"/>
        </w:rPr>
      </w:pPr>
      <w:r w:rsidRPr="00C24617">
        <w:rPr>
          <w:sz w:val="18"/>
          <w:szCs w:val="18"/>
        </w:rPr>
        <w:t xml:space="preserve">The </w:t>
      </w:r>
      <w:r w:rsidR="000C6F93">
        <w:rPr>
          <w:sz w:val="18"/>
          <w:szCs w:val="18"/>
        </w:rPr>
        <w:t>WOBAMA</w:t>
      </w:r>
      <w:r w:rsidRPr="00C24617">
        <w:rPr>
          <w:sz w:val="18"/>
          <w:szCs w:val="18"/>
        </w:rPr>
        <w:t xml:space="preserve"> project was a research project within the biorefinery concept where forest raw material is converted into value-added products, in similarity to what happens in a conventional oil-based refinery. In the biorefinery concept developed within WOBAMA the focus was on materials, although also fuel could be incorporated in the concept (see Figure 1). The project resulted in demonstrators produced through the new innovative processes developed within the work packages.</w:t>
      </w:r>
    </w:p>
    <w:p w:rsidR="00C24617" w:rsidRPr="00C24617" w:rsidRDefault="00C24617" w:rsidP="00C24617">
      <w:pPr>
        <w:spacing w:after="0"/>
        <w:rPr>
          <w:sz w:val="18"/>
          <w:szCs w:val="18"/>
        </w:rPr>
      </w:pPr>
    </w:p>
    <w:p w:rsidR="00C24617" w:rsidRPr="00C24617" w:rsidRDefault="00C24617" w:rsidP="00C24617">
      <w:pPr>
        <w:spacing w:after="0"/>
        <w:rPr>
          <w:sz w:val="18"/>
          <w:szCs w:val="18"/>
        </w:rPr>
      </w:pPr>
      <w:r w:rsidRPr="00C24617">
        <w:rPr>
          <w:sz w:val="18"/>
          <w:szCs w:val="18"/>
        </w:rPr>
        <w:t xml:space="preserve">The demonstrator include dissolving pulps with high cellulose content, regenerated cellulose films with high tenacity, hydrophobic coatings for cellulose products based on birch bark and adhesives based on polysaccharides from wood. The successful demonstrators show the potential for the WOBAMA biorefinery concept. </w:t>
      </w:r>
    </w:p>
    <w:p w:rsidR="00C24617" w:rsidRPr="00C24617" w:rsidRDefault="00C24617" w:rsidP="00C24617">
      <w:pPr>
        <w:spacing w:after="0"/>
        <w:rPr>
          <w:sz w:val="18"/>
          <w:szCs w:val="18"/>
        </w:rPr>
      </w:pPr>
    </w:p>
    <w:p w:rsidR="00CE5729" w:rsidRDefault="00C24617" w:rsidP="00C24617">
      <w:pPr>
        <w:spacing w:after="0"/>
        <w:rPr>
          <w:sz w:val="18"/>
          <w:szCs w:val="18"/>
        </w:rPr>
      </w:pPr>
      <w:r w:rsidRPr="00C24617">
        <w:rPr>
          <w:sz w:val="18"/>
          <w:szCs w:val="18"/>
        </w:rPr>
        <w:t>A strong focus was to educate young scientist</w:t>
      </w:r>
      <w:r w:rsidR="000C6F93">
        <w:rPr>
          <w:sz w:val="18"/>
          <w:szCs w:val="18"/>
        </w:rPr>
        <w:t>s</w:t>
      </w:r>
      <w:r w:rsidRPr="00C24617">
        <w:rPr>
          <w:sz w:val="18"/>
          <w:szCs w:val="18"/>
        </w:rPr>
        <w:t xml:space="preserve">, resulting in five PhD examinations, post doc visits and master thesis projects. A summer school was performed at </w:t>
      </w:r>
      <w:proofErr w:type="spellStart"/>
      <w:r w:rsidRPr="00C24617">
        <w:rPr>
          <w:sz w:val="18"/>
          <w:szCs w:val="18"/>
        </w:rPr>
        <w:t>Pagora</w:t>
      </w:r>
      <w:proofErr w:type="spellEnd"/>
      <w:r w:rsidRPr="00C24617">
        <w:rPr>
          <w:sz w:val="18"/>
          <w:szCs w:val="18"/>
        </w:rPr>
        <w:t>, Grenoble 2013, including seminars by professors and industrial representatives on topics from fundamental chemistry within biorefinery concept to applied research in industrial companies to entrepreneurship and innovations, as well as a study tour to Solvay.</w:t>
      </w:r>
    </w:p>
    <w:p w:rsidR="00D63751" w:rsidRPr="00CE5729" w:rsidRDefault="00D63751" w:rsidP="00CE5729">
      <w:pPr>
        <w:spacing w:after="0"/>
        <w:rPr>
          <w:sz w:val="18"/>
          <w:szCs w:val="18"/>
        </w:rPr>
      </w:pPr>
    </w:p>
    <w:p w:rsidR="00C24617" w:rsidRPr="00C24617" w:rsidRDefault="00C24617" w:rsidP="00C24617">
      <w:pPr>
        <w:spacing w:after="0"/>
        <w:rPr>
          <w:rFonts w:eastAsia="Times New Roman" w:cs="Arial"/>
          <w:sz w:val="18"/>
          <w:szCs w:val="18"/>
        </w:rPr>
      </w:pPr>
    </w:p>
    <w:p w:rsidR="00C24617" w:rsidRPr="00C24617" w:rsidRDefault="00C24617" w:rsidP="00C24617">
      <w:pPr>
        <w:spacing w:after="0"/>
        <w:jc w:val="both"/>
        <w:rPr>
          <w:rFonts w:eastAsia="Times New Roman" w:cs="Arial"/>
          <w:sz w:val="18"/>
          <w:szCs w:val="18"/>
        </w:rPr>
      </w:pPr>
      <w:r w:rsidRPr="00C24617">
        <w:rPr>
          <w:rFonts w:eastAsia="Times New Roman" w:cs="Arial"/>
          <w:noProof/>
          <w:sz w:val="18"/>
          <w:szCs w:val="18"/>
          <w:lang w:eastAsia="en-GB"/>
        </w:rPr>
        <w:drawing>
          <wp:anchor distT="0" distB="0" distL="114300" distR="114300" simplePos="0" relativeHeight="251660288" behindDoc="1" locked="0" layoutInCell="1" allowOverlap="1" wp14:anchorId="781FB702" wp14:editId="73BCC348">
            <wp:simplePos x="0" y="0"/>
            <wp:positionH relativeFrom="column">
              <wp:posOffset>-15240</wp:posOffset>
            </wp:positionH>
            <wp:positionV relativeFrom="paragraph">
              <wp:posOffset>31115</wp:posOffset>
            </wp:positionV>
            <wp:extent cx="5247005" cy="2075180"/>
            <wp:effectExtent l="0" t="0" r="0" b="1270"/>
            <wp:wrapNone/>
            <wp:docPr id="2" name="Bild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47005" cy="2075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4617" w:rsidRPr="00C24617" w:rsidRDefault="00C24617" w:rsidP="00C24617">
      <w:pPr>
        <w:spacing w:after="0"/>
        <w:jc w:val="both"/>
        <w:rPr>
          <w:rFonts w:eastAsia="Times New Roman" w:cs="Arial"/>
          <w:sz w:val="18"/>
          <w:szCs w:val="18"/>
        </w:rPr>
      </w:pPr>
    </w:p>
    <w:p w:rsidR="00C24617" w:rsidRPr="00C24617" w:rsidRDefault="00C24617" w:rsidP="00C24617">
      <w:pPr>
        <w:spacing w:after="0"/>
        <w:jc w:val="both"/>
        <w:rPr>
          <w:rFonts w:eastAsia="Times New Roman" w:cs="Arial"/>
          <w:sz w:val="18"/>
          <w:szCs w:val="18"/>
        </w:rPr>
      </w:pPr>
    </w:p>
    <w:p w:rsidR="00C24617" w:rsidRPr="00C24617" w:rsidRDefault="00C24617" w:rsidP="00C24617">
      <w:pPr>
        <w:spacing w:after="0"/>
        <w:jc w:val="both"/>
        <w:rPr>
          <w:rFonts w:eastAsia="Times New Roman" w:cs="Arial"/>
          <w:sz w:val="18"/>
          <w:szCs w:val="18"/>
        </w:rPr>
      </w:pPr>
    </w:p>
    <w:p w:rsidR="00C24617" w:rsidRPr="00C24617" w:rsidRDefault="00C24617" w:rsidP="00C24617">
      <w:pPr>
        <w:spacing w:after="0"/>
        <w:jc w:val="both"/>
        <w:rPr>
          <w:rFonts w:eastAsia="Times New Roman" w:cs="Arial"/>
          <w:sz w:val="18"/>
          <w:szCs w:val="18"/>
        </w:rPr>
      </w:pPr>
    </w:p>
    <w:p w:rsidR="00C24617" w:rsidRPr="00C24617" w:rsidRDefault="00C24617" w:rsidP="00C24617">
      <w:pPr>
        <w:spacing w:after="0"/>
        <w:jc w:val="both"/>
        <w:rPr>
          <w:rFonts w:eastAsia="Times New Roman" w:cs="Arial"/>
          <w:sz w:val="18"/>
          <w:szCs w:val="18"/>
        </w:rPr>
      </w:pPr>
    </w:p>
    <w:p w:rsidR="00C24617" w:rsidRPr="00C24617" w:rsidRDefault="00C24617" w:rsidP="00C24617">
      <w:pPr>
        <w:spacing w:after="0"/>
        <w:jc w:val="both"/>
        <w:rPr>
          <w:rFonts w:eastAsia="Times New Roman" w:cs="Arial"/>
          <w:sz w:val="18"/>
          <w:szCs w:val="18"/>
        </w:rPr>
      </w:pPr>
    </w:p>
    <w:p w:rsidR="00C24617" w:rsidRPr="00C24617" w:rsidRDefault="00C24617" w:rsidP="00C24617">
      <w:pPr>
        <w:spacing w:after="0"/>
        <w:jc w:val="both"/>
        <w:rPr>
          <w:rFonts w:eastAsia="Times New Roman" w:cs="Arial"/>
          <w:sz w:val="18"/>
          <w:szCs w:val="18"/>
        </w:rPr>
      </w:pPr>
    </w:p>
    <w:p w:rsidR="00C24617" w:rsidRPr="00C24617" w:rsidRDefault="00C24617" w:rsidP="00C24617">
      <w:pPr>
        <w:spacing w:after="0"/>
        <w:jc w:val="both"/>
        <w:rPr>
          <w:rFonts w:eastAsia="Times New Roman" w:cs="Arial"/>
          <w:sz w:val="18"/>
          <w:szCs w:val="18"/>
        </w:rPr>
      </w:pPr>
    </w:p>
    <w:p w:rsidR="00C24617" w:rsidRPr="00C24617" w:rsidRDefault="00C24617" w:rsidP="00C24617">
      <w:pPr>
        <w:spacing w:after="0"/>
        <w:jc w:val="both"/>
        <w:rPr>
          <w:rFonts w:eastAsia="Times New Roman" w:cs="Arial"/>
          <w:sz w:val="18"/>
          <w:szCs w:val="18"/>
        </w:rPr>
      </w:pPr>
    </w:p>
    <w:p w:rsidR="00C24617" w:rsidRPr="00C24617" w:rsidRDefault="00C24617" w:rsidP="00C24617">
      <w:pPr>
        <w:spacing w:after="0"/>
        <w:jc w:val="both"/>
        <w:rPr>
          <w:rFonts w:eastAsia="Times New Roman" w:cs="Arial"/>
          <w:sz w:val="18"/>
          <w:szCs w:val="18"/>
        </w:rPr>
      </w:pPr>
    </w:p>
    <w:p w:rsidR="00C24617" w:rsidRPr="00C24617" w:rsidRDefault="00C24617" w:rsidP="00C24617">
      <w:pPr>
        <w:spacing w:after="0"/>
        <w:jc w:val="both"/>
        <w:rPr>
          <w:rFonts w:eastAsia="Times New Roman" w:cs="Arial"/>
          <w:sz w:val="18"/>
          <w:szCs w:val="18"/>
        </w:rPr>
      </w:pPr>
    </w:p>
    <w:p w:rsidR="00C24617" w:rsidRPr="00C24617" w:rsidRDefault="00C24617" w:rsidP="00C24617">
      <w:pPr>
        <w:spacing w:after="0"/>
        <w:jc w:val="both"/>
        <w:rPr>
          <w:rFonts w:eastAsia="Times New Roman" w:cs="Arial"/>
          <w:sz w:val="18"/>
          <w:szCs w:val="18"/>
        </w:rPr>
      </w:pPr>
    </w:p>
    <w:p w:rsidR="00C24617" w:rsidRDefault="00C24617" w:rsidP="00C24617">
      <w:pPr>
        <w:spacing w:after="0"/>
        <w:jc w:val="both"/>
        <w:rPr>
          <w:rFonts w:eastAsia="Times New Roman" w:cs="Arial"/>
          <w:sz w:val="18"/>
          <w:szCs w:val="18"/>
        </w:rPr>
      </w:pPr>
    </w:p>
    <w:p w:rsidR="00C24617" w:rsidRDefault="00C24617" w:rsidP="00C24617">
      <w:pPr>
        <w:spacing w:after="0"/>
        <w:jc w:val="both"/>
        <w:rPr>
          <w:rFonts w:eastAsia="Times New Roman" w:cs="Arial"/>
          <w:sz w:val="18"/>
          <w:szCs w:val="18"/>
        </w:rPr>
      </w:pPr>
    </w:p>
    <w:p w:rsidR="00C24617" w:rsidRPr="00C24617" w:rsidRDefault="000C6F93" w:rsidP="00C24617">
      <w:pPr>
        <w:spacing w:after="0"/>
        <w:jc w:val="both"/>
        <w:rPr>
          <w:rFonts w:eastAsia="Times New Roman" w:cs="Arial"/>
          <w:sz w:val="18"/>
          <w:szCs w:val="18"/>
        </w:rPr>
      </w:pPr>
      <w:proofErr w:type="gramStart"/>
      <w:r>
        <w:rPr>
          <w:rFonts w:eastAsia="Times New Roman" w:cs="Arial"/>
          <w:sz w:val="18"/>
          <w:szCs w:val="18"/>
        </w:rPr>
        <w:t xml:space="preserve">Figure </w:t>
      </w:r>
      <w:r w:rsidR="00C24617" w:rsidRPr="00C24617">
        <w:rPr>
          <w:rFonts w:eastAsia="Times New Roman" w:cs="Arial"/>
          <w:sz w:val="18"/>
          <w:szCs w:val="18"/>
        </w:rPr>
        <w:t>1.</w:t>
      </w:r>
      <w:proofErr w:type="gramEnd"/>
      <w:r w:rsidR="00C24617" w:rsidRPr="00C24617">
        <w:rPr>
          <w:rFonts w:eastAsia="Times New Roman" w:cs="Arial"/>
          <w:sz w:val="18"/>
          <w:szCs w:val="18"/>
        </w:rPr>
        <w:t xml:space="preserve"> WOBAMA work program</w:t>
      </w:r>
    </w:p>
    <w:p w:rsidR="00C24617" w:rsidRDefault="00C24617" w:rsidP="00C24617">
      <w:pPr>
        <w:spacing w:after="0"/>
        <w:jc w:val="both"/>
        <w:rPr>
          <w:rFonts w:eastAsia="Times New Roman" w:cs="Arial"/>
          <w:sz w:val="18"/>
          <w:szCs w:val="18"/>
        </w:rPr>
      </w:pPr>
    </w:p>
    <w:p w:rsidR="000C6F93" w:rsidRDefault="000C6F93" w:rsidP="00C24617">
      <w:pPr>
        <w:spacing w:after="0"/>
        <w:jc w:val="both"/>
        <w:rPr>
          <w:rFonts w:eastAsia="Times New Roman" w:cs="Arial"/>
          <w:sz w:val="18"/>
          <w:szCs w:val="18"/>
        </w:rPr>
        <w:sectPr w:rsidR="000C6F93" w:rsidSect="00474325">
          <w:pgSz w:w="16838" w:h="11906" w:orient="landscape"/>
          <w:pgMar w:top="567" w:right="536" w:bottom="568" w:left="567" w:header="708" w:footer="708" w:gutter="0"/>
          <w:cols w:num="2" w:space="709" w:equalWidth="0">
            <w:col w:w="2977" w:space="709"/>
            <w:col w:w="12049"/>
          </w:cols>
          <w:docGrid w:linePitch="360"/>
        </w:sectPr>
      </w:pPr>
    </w:p>
    <w:p w:rsidR="00C24617" w:rsidRPr="00C24617" w:rsidRDefault="00C24617" w:rsidP="00C24617">
      <w:pPr>
        <w:spacing w:after="0"/>
        <w:jc w:val="both"/>
        <w:rPr>
          <w:rFonts w:eastAsia="Times New Roman" w:cs="Arial"/>
          <w:sz w:val="18"/>
          <w:szCs w:val="18"/>
        </w:rPr>
      </w:pPr>
    </w:p>
    <w:p w:rsidR="00C24617" w:rsidRPr="00C24617" w:rsidRDefault="00C24617" w:rsidP="00C24617">
      <w:pPr>
        <w:spacing w:after="0"/>
        <w:jc w:val="both"/>
        <w:rPr>
          <w:rFonts w:eastAsia="Times New Roman" w:cs="Arial"/>
          <w:noProof/>
          <w:sz w:val="18"/>
          <w:szCs w:val="18"/>
        </w:rPr>
      </w:pPr>
    </w:p>
    <w:p w:rsidR="00C24617" w:rsidRPr="00C24617" w:rsidRDefault="00C24617" w:rsidP="00C24617">
      <w:pPr>
        <w:spacing w:after="0"/>
        <w:jc w:val="both"/>
        <w:rPr>
          <w:rFonts w:eastAsia="Times New Roman" w:cs="Arial"/>
          <w:noProof/>
          <w:sz w:val="18"/>
          <w:szCs w:val="18"/>
        </w:rPr>
      </w:pPr>
      <w:r w:rsidRPr="00C24617">
        <w:rPr>
          <w:rFonts w:eastAsia="Times New Roman" w:cs="Times New Roman"/>
          <w:noProof/>
          <w:sz w:val="18"/>
          <w:szCs w:val="18"/>
          <w:lang w:eastAsia="en-GB"/>
        </w:rPr>
        <w:drawing>
          <wp:anchor distT="0" distB="0" distL="114300" distR="114300" simplePos="0" relativeHeight="251659264" behindDoc="1" locked="0" layoutInCell="1" allowOverlap="1" wp14:anchorId="757FDB0A" wp14:editId="45030F49">
            <wp:simplePos x="0" y="0"/>
            <wp:positionH relativeFrom="column">
              <wp:posOffset>30216</wp:posOffset>
            </wp:positionH>
            <wp:positionV relativeFrom="paragraph">
              <wp:posOffset>16510</wp:posOffset>
            </wp:positionV>
            <wp:extent cx="3536950" cy="1737995"/>
            <wp:effectExtent l="0" t="0" r="635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a:off x="0" y="0"/>
                      <a:ext cx="3536950" cy="17379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4617" w:rsidRPr="00C24617" w:rsidRDefault="00C24617" w:rsidP="00C24617">
      <w:pPr>
        <w:spacing w:after="0"/>
        <w:jc w:val="both"/>
        <w:rPr>
          <w:rFonts w:eastAsia="Times New Roman" w:cs="Arial"/>
          <w:noProof/>
          <w:sz w:val="18"/>
          <w:szCs w:val="18"/>
        </w:rPr>
      </w:pPr>
    </w:p>
    <w:p w:rsidR="00C24617" w:rsidRPr="00C24617" w:rsidRDefault="00C24617" w:rsidP="00C24617">
      <w:pPr>
        <w:spacing w:after="0"/>
        <w:jc w:val="both"/>
        <w:rPr>
          <w:rFonts w:eastAsia="Times New Roman" w:cs="Arial"/>
          <w:noProof/>
          <w:sz w:val="18"/>
          <w:szCs w:val="18"/>
        </w:rPr>
      </w:pPr>
    </w:p>
    <w:p w:rsidR="00C24617" w:rsidRPr="00C24617" w:rsidRDefault="00C24617" w:rsidP="00C24617">
      <w:pPr>
        <w:spacing w:after="0"/>
        <w:jc w:val="both"/>
        <w:rPr>
          <w:rFonts w:eastAsia="Times New Roman" w:cs="Arial"/>
          <w:noProof/>
          <w:sz w:val="18"/>
          <w:szCs w:val="18"/>
        </w:rPr>
      </w:pPr>
    </w:p>
    <w:p w:rsidR="00C24617" w:rsidRPr="00C24617" w:rsidRDefault="00C24617" w:rsidP="00C24617">
      <w:pPr>
        <w:spacing w:after="0"/>
        <w:jc w:val="both"/>
        <w:rPr>
          <w:rFonts w:eastAsia="Times New Roman" w:cs="Arial"/>
          <w:noProof/>
          <w:sz w:val="18"/>
          <w:szCs w:val="18"/>
        </w:rPr>
      </w:pPr>
    </w:p>
    <w:p w:rsidR="00C24617" w:rsidRPr="00C24617" w:rsidRDefault="00C24617" w:rsidP="00C24617">
      <w:pPr>
        <w:spacing w:after="0"/>
        <w:jc w:val="both"/>
        <w:rPr>
          <w:rFonts w:eastAsia="Times New Roman" w:cs="Arial"/>
          <w:noProof/>
          <w:sz w:val="18"/>
          <w:szCs w:val="18"/>
        </w:rPr>
      </w:pPr>
    </w:p>
    <w:p w:rsidR="00C24617" w:rsidRPr="00C24617" w:rsidRDefault="00C24617" w:rsidP="00C24617">
      <w:pPr>
        <w:spacing w:after="0"/>
        <w:jc w:val="both"/>
        <w:rPr>
          <w:rFonts w:eastAsia="Times New Roman" w:cs="Arial"/>
          <w:noProof/>
          <w:sz w:val="18"/>
          <w:szCs w:val="18"/>
        </w:rPr>
      </w:pPr>
    </w:p>
    <w:p w:rsidR="00C24617" w:rsidRPr="00C24617" w:rsidRDefault="00C24617" w:rsidP="00C24617">
      <w:pPr>
        <w:spacing w:after="0"/>
        <w:jc w:val="both"/>
        <w:rPr>
          <w:rFonts w:eastAsia="Times New Roman" w:cs="Arial"/>
          <w:noProof/>
          <w:sz w:val="18"/>
          <w:szCs w:val="18"/>
        </w:rPr>
      </w:pPr>
    </w:p>
    <w:p w:rsidR="00C24617" w:rsidRPr="00C24617" w:rsidRDefault="00C24617" w:rsidP="00C24617">
      <w:pPr>
        <w:spacing w:after="0"/>
        <w:jc w:val="both"/>
        <w:rPr>
          <w:rFonts w:eastAsia="Times New Roman" w:cs="Arial"/>
          <w:noProof/>
          <w:sz w:val="18"/>
          <w:szCs w:val="18"/>
        </w:rPr>
      </w:pPr>
    </w:p>
    <w:p w:rsidR="00C24617" w:rsidRPr="00C24617" w:rsidRDefault="00C24617" w:rsidP="00C24617">
      <w:pPr>
        <w:spacing w:after="0"/>
        <w:jc w:val="both"/>
        <w:rPr>
          <w:rFonts w:eastAsia="Times New Roman" w:cs="Arial"/>
          <w:noProof/>
          <w:sz w:val="18"/>
          <w:szCs w:val="18"/>
        </w:rPr>
      </w:pPr>
    </w:p>
    <w:p w:rsidR="00C24617" w:rsidRPr="00C24617" w:rsidRDefault="00C24617" w:rsidP="00C24617">
      <w:pPr>
        <w:spacing w:after="0"/>
        <w:jc w:val="both"/>
        <w:rPr>
          <w:rFonts w:eastAsia="Times New Roman" w:cs="Arial"/>
          <w:noProof/>
          <w:sz w:val="18"/>
          <w:szCs w:val="18"/>
        </w:rPr>
      </w:pPr>
    </w:p>
    <w:p w:rsidR="00C24617" w:rsidRDefault="00C24617" w:rsidP="00C24617">
      <w:pPr>
        <w:tabs>
          <w:tab w:val="left" w:pos="972"/>
        </w:tabs>
        <w:spacing w:after="0"/>
        <w:jc w:val="both"/>
        <w:rPr>
          <w:rFonts w:eastAsia="Times New Roman" w:cs="Arial"/>
          <w:noProof/>
          <w:sz w:val="18"/>
          <w:szCs w:val="18"/>
        </w:rPr>
      </w:pPr>
    </w:p>
    <w:p w:rsidR="00C24617" w:rsidRDefault="00C24617" w:rsidP="00C24617">
      <w:pPr>
        <w:tabs>
          <w:tab w:val="left" w:pos="972"/>
        </w:tabs>
        <w:spacing w:after="0"/>
        <w:jc w:val="both"/>
        <w:rPr>
          <w:rFonts w:eastAsia="Times New Roman" w:cs="Arial"/>
          <w:noProof/>
          <w:sz w:val="18"/>
          <w:szCs w:val="18"/>
        </w:rPr>
      </w:pPr>
    </w:p>
    <w:p w:rsidR="00C24617" w:rsidRPr="00C24617" w:rsidRDefault="00C24617" w:rsidP="00C24617">
      <w:pPr>
        <w:tabs>
          <w:tab w:val="left" w:pos="972"/>
        </w:tabs>
        <w:spacing w:after="0"/>
        <w:jc w:val="both"/>
        <w:rPr>
          <w:rFonts w:eastAsia="Times New Roman" w:cs="Arial"/>
          <w:sz w:val="18"/>
          <w:szCs w:val="18"/>
        </w:rPr>
      </w:pPr>
      <w:r w:rsidRPr="00C24617">
        <w:rPr>
          <w:rFonts w:eastAsia="Times New Roman" w:cs="Arial"/>
          <w:noProof/>
          <w:sz w:val="18"/>
          <w:szCs w:val="18"/>
        </w:rPr>
        <w:t>Fig</w:t>
      </w:r>
      <w:r w:rsidR="000C6F93">
        <w:rPr>
          <w:rFonts w:eastAsia="Times New Roman" w:cs="Arial"/>
          <w:noProof/>
          <w:sz w:val="18"/>
          <w:szCs w:val="18"/>
        </w:rPr>
        <w:t>ure</w:t>
      </w:r>
      <w:r w:rsidRPr="00C24617">
        <w:rPr>
          <w:rFonts w:eastAsia="Times New Roman" w:cs="Arial"/>
          <w:noProof/>
          <w:sz w:val="18"/>
          <w:szCs w:val="18"/>
        </w:rPr>
        <w:t xml:space="preserve"> 2. WOBAMA Summer School, Pagora, Grenoble, 2013</w:t>
      </w:r>
      <w:r w:rsidR="000C6F93">
        <w:rPr>
          <w:rFonts w:eastAsia="Times New Roman" w:cs="Arial"/>
          <w:noProof/>
          <w:sz w:val="18"/>
          <w:szCs w:val="18"/>
        </w:rPr>
        <w:t>.</w:t>
      </w:r>
    </w:p>
    <w:p w:rsidR="00CE5729" w:rsidRDefault="00CE5729" w:rsidP="00CE5729">
      <w:pPr>
        <w:spacing w:after="0"/>
        <w:rPr>
          <w:sz w:val="18"/>
          <w:szCs w:val="18"/>
        </w:rPr>
      </w:pPr>
    </w:p>
    <w:sectPr w:rsidR="00CE5729" w:rsidSect="000C6F93">
      <w:pgSz w:w="16838" w:h="11906" w:orient="landscape"/>
      <w:pgMar w:top="567" w:right="536" w:bottom="568" w:left="567" w:header="708" w:footer="708"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AE"/>
    <w:rsid w:val="000012A5"/>
    <w:rsid w:val="00047B52"/>
    <w:rsid w:val="000A25B0"/>
    <w:rsid w:val="000B4D35"/>
    <w:rsid w:val="000C6F93"/>
    <w:rsid w:val="00107310"/>
    <w:rsid w:val="001249E6"/>
    <w:rsid w:val="00133CAC"/>
    <w:rsid w:val="00164845"/>
    <w:rsid w:val="001656E3"/>
    <w:rsid w:val="001870A7"/>
    <w:rsid w:val="001B3056"/>
    <w:rsid w:val="001C21CB"/>
    <w:rsid w:val="001C4530"/>
    <w:rsid w:val="001D4891"/>
    <w:rsid w:val="001F40E0"/>
    <w:rsid w:val="00214B0F"/>
    <w:rsid w:val="00247369"/>
    <w:rsid w:val="002D5CAA"/>
    <w:rsid w:val="0031311A"/>
    <w:rsid w:val="00332ABB"/>
    <w:rsid w:val="00371616"/>
    <w:rsid w:val="003763DB"/>
    <w:rsid w:val="00385C49"/>
    <w:rsid w:val="003A2330"/>
    <w:rsid w:val="00401A56"/>
    <w:rsid w:val="0040657B"/>
    <w:rsid w:val="00444BE9"/>
    <w:rsid w:val="00474325"/>
    <w:rsid w:val="00525A8B"/>
    <w:rsid w:val="00562C6B"/>
    <w:rsid w:val="00566F33"/>
    <w:rsid w:val="0058231F"/>
    <w:rsid w:val="006165D7"/>
    <w:rsid w:val="00634344"/>
    <w:rsid w:val="006B2492"/>
    <w:rsid w:val="006D2086"/>
    <w:rsid w:val="006F3321"/>
    <w:rsid w:val="00700263"/>
    <w:rsid w:val="00812FB8"/>
    <w:rsid w:val="0082706D"/>
    <w:rsid w:val="008663AE"/>
    <w:rsid w:val="00872442"/>
    <w:rsid w:val="008947F6"/>
    <w:rsid w:val="008F0144"/>
    <w:rsid w:val="009156AE"/>
    <w:rsid w:val="00955A28"/>
    <w:rsid w:val="00974108"/>
    <w:rsid w:val="009C79B4"/>
    <w:rsid w:val="00A57A71"/>
    <w:rsid w:val="00A66D71"/>
    <w:rsid w:val="00B72802"/>
    <w:rsid w:val="00BD01A5"/>
    <w:rsid w:val="00BE2364"/>
    <w:rsid w:val="00BF23C2"/>
    <w:rsid w:val="00C24617"/>
    <w:rsid w:val="00CC06D1"/>
    <w:rsid w:val="00CC08E0"/>
    <w:rsid w:val="00CC0C5F"/>
    <w:rsid w:val="00CE03C2"/>
    <w:rsid w:val="00CE5729"/>
    <w:rsid w:val="00CE65DF"/>
    <w:rsid w:val="00D406E4"/>
    <w:rsid w:val="00D4486C"/>
    <w:rsid w:val="00D63751"/>
    <w:rsid w:val="00DA10DA"/>
    <w:rsid w:val="00DD29C8"/>
    <w:rsid w:val="00DF6551"/>
    <w:rsid w:val="00E05127"/>
    <w:rsid w:val="00E24CD9"/>
    <w:rsid w:val="00E3018A"/>
    <w:rsid w:val="00E33F56"/>
    <w:rsid w:val="00E74893"/>
    <w:rsid w:val="00E76210"/>
    <w:rsid w:val="00EF00DD"/>
    <w:rsid w:val="00F6120D"/>
    <w:rsid w:val="00F70122"/>
    <w:rsid w:val="00FB33DE"/>
    <w:rsid w:val="00FC00D8"/>
    <w:rsid w:val="00FD0A1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Pr>
      <w:lang w:val="en-GB"/>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8663AE"/>
    <w:pPr>
      <w:spacing w:after="0"/>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8663AE"/>
    <w:rPr>
      <w:rFonts w:ascii="Tahoma" w:hAnsi="Tahoma" w:cs="Tahoma"/>
      <w:sz w:val="16"/>
      <w:szCs w:val="16"/>
      <w:lang w:val="en-GB"/>
    </w:rPr>
  </w:style>
  <w:style w:type="character" w:customStyle="1" w:styleId="Absatz-Standardschriftart">
    <w:name w:val="Absatz-Standardschriftart"/>
    <w:rsid w:val="00D406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Pr>
      <w:lang w:val="en-GB"/>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8663AE"/>
    <w:pPr>
      <w:spacing w:after="0"/>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8663AE"/>
    <w:rPr>
      <w:rFonts w:ascii="Tahoma" w:hAnsi="Tahoma" w:cs="Tahoma"/>
      <w:sz w:val="16"/>
      <w:szCs w:val="16"/>
      <w:lang w:val="en-GB"/>
    </w:rPr>
  </w:style>
  <w:style w:type="character" w:customStyle="1" w:styleId="Absatz-Standardschriftart">
    <w:name w:val="Absatz-Standardschriftart"/>
    <w:rsid w:val="00D406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8D7A0-257F-4BBC-8623-A288D1C67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426</Words>
  <Characters>2431</Characters>
  <Application>Microsoft Office Word</Application>
  <DocSecurity>0</DocSecurity>
  <Lines>20</Lines>
  <Paragraphs>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Mika Kallio</dc:creator>
  <cp:lastModifiedBy>Mika Kallio</cp:lastModifiedBy>
  <cp:revision>9</cp:revision>
  <dcterms:created xsi:type="dcterms:W3CDTF">2015-04-28T10:29:00Z</dcterms:created>
  <dcterms:modified xsi:type="dcterms:W3CDTF">2015-04-28T11:40:00Z</dcterms:modified>
</cp:coreProperties>
</file>